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CCC6" w14:textId="1CAFF249" w:rsidR="00EC574B" w:rsidRDefault="00EC574B" w:rsidP="00EC574B">
      <w:pPr>
        <w:bidi/>
        <w:jc w:val="center"/>
        <w:rPr>
          <w:rFonts w:ascii="Shabnam FD" w:hAnsi="Shabnam FD" w:cs="Shabnam FD"/>
          <w:b/>
          <w:bCs/>
          <w:sz w:val="20"/>
          <w:szCs w:val="20"/>
          <w:rtl/>
        </w:rPr>
      </w:pPr>
      <w:r w:rsidRPr="00EC574B">
        <w:rPr>
          <w:rFonts w:ascii="Shabnam FD" w:hAnsi="Shabnam FD" w:cs="Shabnam FD"/>
          <w:b/>
          <w:bCs/>
          <w:sz w:val="20"/>
          <w:szCs w:val="20"/>
          <w:rtl/>
        </w:rPr>
        <w:t>باسمه تعال</w:t>
      </w:r>
      <w:r w:rsidRPr="00EC574B">
        <w:rPr>
          <w:rFonts w:ascii="Shabnam FD" w:hAnsi="Shabnam FD" w:cs="Shabnam FD" w:hint="cs"/>
          <w:b/>
          <w:bCs/>
          <w:sz w:val="20"/>
          <w:szCs w:val="20"/>
          <w:rtl/>
        </w:rPr>
        <w:t>ی</w:t>
      </w:r>
    </w:p>
    <w:p w14:paraId="30566CC2" w14:textId="77777777" w:rsidR="009D0A82" w:rsidRDefault="009D0A82" w:rsidP="009D0A82">
      <w:pPr>
        <w:bidi/>
        <w:jc w:val="center"/>
        <w:rPr>
          <w:rFonts w:ascii="Shabnam FD" w:hAnsi="Shabnam FD" w:cs="Shabnam FD"/>
          <w:b/>
          <w:bCs/>
          <w:sz w:val="20"/>
          <w:szCs w:val="20"/>
          <w:rtl/>
        </w:rPr>
      </w:pPr>
    </w:p>
    <w:p w14:paraId="07C0B8C9" w14:textId="16965A24" w:rsidR="000665F6" w:rsidRDefault="000665F6" w:rsidP="00B20E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lang w:bidi="fa-IR"/>
        </w:rPr>
      </w:pPr>
      <w:r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ریاست محترم هیئت حل اختلاف مالیاتی / اداره امور مالیاتی </w:t>
      </w:r>
    </w:p>
    <w:p w14:paraId="077DA328" w14:textId="706277D9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lang w:bidi="fa-IR"/>
        </w:rPr>
      </w:pPr>
      <w:r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موضوع: اعتراض به برگ تشخیص مالیات عملکرد سال ۱۴۰۳ به شماره </w:t>
      </w:r>
      <w:r w:rsidR="00B20E5E"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        </w:t>
      </w:r>
      <w:r>
        <w:rPr>
          <w:rFonts w:ascii="Times New Roman" w:eastAsia="Times New Roman" w:hAnsi="Times New Roman" w:cs="B Titr" w:hint="cs"/>
          <w:b/>
          <w:bCs/>
          <w:rtl/>
          <w:lang w:bidi="fa-IR"/>
        </w:rPr>
        <w:t>مورخه 01/04/1405</w:t>
      </w:r>
    </w:p>
    <w:p w14:paraId="79E8E87B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با سلام و احترام؛</w:t>
      </w:r>
    </w:p>
    <w:p w14:paraId="52A86F0B" w14:textId="2901F7F4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احتراما عطف به برگ تشخیص فوق الذکر به شناسه ملی  </w:t>
      </w:r>
      <w:r w:rsidR="00B20E5E">
        <w:rPr>
          <w:rFonts w:ascii="Times New Roman" w:eastAsia="Times New Roman" w:hAnsi="Times New Roman" w:cs="B Zar" w:hint="cs"/>
          <w:rtl/>
          <w:lang w:bidi="fa-IR"/>
        </w:rPr>
        <w:t xml:space="preserve">                </w:t>
      </w:r>
      <w:r>
        <w:rPr>
          <w:rFonts w:ascii="Times New Roman" w:eastAsia="Times New Roman" w:hAnsi="Times New Roman" w:cs="B Zar" w:hint="cs"/>
          <w:rtl/>
          <w:lang w:bidi="fa-IR"/>
        </w:rPr>
        <w:t xml:space="preserve">، نسبت به برگ تشخیص مالیات عملکرد ۱۴۰۳ که </w:t>
      </w:r>
    </w:p>
    <w:p w14:paraId="2849443C" w14:textId="79EE5FAD" w:rsidR="000665F6" w:rsidRDefault="000665F6" w:rsidP="0076772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به صورت سیستمی و مکانیزه صادر گردیده، به دلایل زیر معترض بوده و تقاضای رسیدگی مجدد و تعدیل آن را دارم:</w:t>
      </w:r>
    </w:p>
    <w:p w14:paraId="604B1448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rtl/>
          <w:lang w:bidi="fa-IR"/>
        </w:rPr>
        <w:t>۱. عدم انطباق داده‌های سیستمی با واقعیت‌های فعالیت اقتصادی:</w:t>
      </w:r>
    </w:p>
    <w:p w14:paraId="210CC82E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از آنجا که صدور این برگ تشخیص بر اساس داده‌های خام (تراکنش‌های بانکی/سامانه مودیان) صورت گرفته، مواردی در </w:t>
      </w:r>
    </w:p>
    <w:p w14:paraId="3B56072B" w14:textId="1DCB7323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محاسبات سیستمی لحاظ نشده است که ماهیت درآمدی ندارند، از جمله:</w:t>
      </w:r>
    </w:p>
    <w:p w14:paraId="0BBD4298" w14:textId="16C31C82" w:rsidR="000665F6" w:rsidRPr="00767721" w:rsidRDefault="000665F6" w:rsidP="001A4C3D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Zar"/>
          <w:rtl/>
          <w:lang w:bidi="fa-IR"/>
        </w:rPr>
      </w:pPr>
      <w:r w:rsidRPr="00767721">
        <w:rPr>
          <w:rFonts w:ascii="Times New Roman" w:eastAsia="Times New Roman" w:hAnsi="Times New Roman" w:cs="B Zar" w:hint="cs"/>
          <w:rtl/>
          <w:lang w:bidi="fa-IR"/>
        </w:rPr>
        <w:t>مبالغ واریزی ناشی از [انتقالات بین‌حسابی، استرداد وجه، سرمایه شخصی، دریافت وام، مبالغ مربوط به پیمانکاران جزء و غیره]. (مستندات پیوست می‌باشد).</w:t>
      </w:r>
    </w:p>
    <w:p w14:paraId="1D3C099B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rtl/>
          <w:lang w:bidi="fa-IR"/>
        </w:rPr>
        <w:t xml:space="preserve">۲. </w:t>
      </w:r>
      <w:r>
        <w:rPr>
          <w:rFonts w:ascii="Times New Roman" w:eastAsia="Times New Roman" w:hAnsi="Times New Roman" w:cs="B Titr" w:hint="cs"/>
          <w:b/>
          <w:bCs/>
          <w:rtl/>
          <w:lang w:bidi="fa-IR"/>
        </w:rPr>
        <w:t>عدم کسر هزینه‌های قابل قبول مالیاتی:</w:t>
      </w:r>
    </w:p>
    <w:p w14:paraId="6948F00B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در محاسبات مکانیزه، صرفاً درآمدها در نظر گرفته شده و هیچ‌گونه هزینه مرتبط با کسب‌وکار (شامل حقوق، اجاره، مواد اولیه، </w:t>
      </w:r>
    </w:p>
    <w:p w14:paraId="2BE75D96" w14:textId="4B92032A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هزینه‌های سربار و</w:t>
      </w:r>
      <w:r>
        <w:rPr>
          <w:rFonts w:ascii="Times New Roman" w:eastAsia="Times New Roman" w:hAnsi="Times New Roman" w:cs="Times New Roman"/>
          <w:rtl/>
          <w:lang w:bidi="fa-IR"/>
        </w:rPr>
        <w:t>…</w:t>
      </w:r>
      <w:r>
        <w:rPr>
          <w:rFonts w:ascii="Times New Roman" w:eastAsia="Times New Roman" w:hAnsi="Times New Roman" w:cs="B Zar" w:hint="cs"/>
          <w:rtl/>
          <w:lang w:bidi="fa-IR"/>
        </w:rPr>
        <w:t>) کسر نشده است. با توجه به ماده ۱۴۷ و ۱۴۸ قانون مالیات‌های مستقیم، این</w:t>
      </w:r>
      <w:r w:rsidR="00B20E5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rtl/>
          <w:lang w:bidi="fa-IR"/>
        </w:rPr>
        <w:t xml:space="preserve">شرکت دارای هزینه‌های </w:t>
      </w:r>
    </w:p>
    <w:p w14:paraId="5D0F01B6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قطعی بوده که در مستندات پیوستی (دفاتر یا صورت‌حساب‌ها) موجود است و تقاضای کسر آن از درآمد ابرازی/سیستمی را </w:t>
      </w:r>
    </w:p>
    <w:p w14:paraId="7041150A" w14:textId="5EE0756F" w:rsidR="001A4C3D" w:rsidRDefault="000665F6" w:rsidP="0076772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دارم</w:t>
      </w:r>
      <w:r>
        <w:rPr>
          <w:rFonts w:ascii="Times New Roman" w:eastAsia="Times New Roman" w:hAnsi="Times New Roman" w:cs="Times New Roman"/>
          <w:rtl/>
          <w:lang w:bidi="fa-IR"/>
        </w:rPr>
        <w:t>.</w:t>
      </w:r>
    </w:p>
    <w:p w14:paraId="4E8F2841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rtl/>
          <w:lang w:bidi="fa-IR"/>
        </w:rPr>
        <w:t>۳. استناد به مقررات ماده ۲۳۷ قانون مالیات‌های مستقیم:</w:t>
      </w:r>
    </w:p>
    <w:p w14:paraId="50EF1428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بر اساس ماده ۲۳۷ ق.م.م، برگ تشخیص باید متکی به اسناد و مدارک کافی باشد و در آن دلایل و مبانی محاسبه مالیات به‌طور </w:t>
      </w:r>
    </w:p>
    <w:p w14:paraId="39B45532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شفاف توضیح داده شود. صدور سیستمی صرفاً بر پایه الگوریتم‌های بانکی بدون در نظر گرفتن ماهیت فعالیت، خلاف روح </w:t>
      </w:r>
    </w:p>
    <w:p w14:paraId="621DBC32" w14:textId="3B902C96" w:rsidR="000665F6" w:rsidRDefault="000665F6" w:rsidP="00B20E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lastRenderedPageBreak/>
        <w:t>قانون است.</w:t>
      </w:r>
    </w:p>
    <w:p w14:paraId="0435709C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rtl/>
          <w:lang w:bidi="fa-IR"/>
        </w:rPr>
        <w:t>۴. نرخ سود واقعی (حاشیه سود):</w:t>
      </w:r>
    </w:p>
    <w:p w14:paraId="33212FA4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در محاسبات سیستمی، ضریب مالیاتی (در صورت عدم ارائه دفاتر) به صورت غیرواقعی و حداکثری لحاظ شده است. با توجه </w:t>
      </w:r>
    </w:p>
    <w:p w14:paraId="398DB299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به نوع فعالیت (طراحی سیستم های کامپیوتری وخدمات مرتبط)، حاشیه سود این کسب‌وکار در سال ۱۴۰۳ به دلیل [رکود، </w:t>
      </w:r>
    </w:p>
    <w:p w14:paraId="5BC43441" w14:textId="1928B86C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نوسانات بازار، هزینه‌های بالای تأمین] بسیار پایین‌تر از ضریب سیستمی تعیین شده است.</w:t>
      </w:r>
    </w:p>
    <w:p w14:paraId="0283C7EB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lang w:bidi="fa-IR"/>
        </w:rPr>
      </w:pPr>
    </w:p>
    <w:p w14:paraId="22D3829A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rtl/>
          <w:lang w:bidi="fa-IR"/>
        </w:rPr>
        <w:t>نتیجه‌گیری و درخواست:</w:t>
      </w:r>
    </w:p>
    <w:p w14:paraId="5A1EE5F7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 xml:space="preserve">لذا با عنایت به مستندات پیوست (شامل پرینت حساب‌ها، لیست هزینه‌ها، قراردادها و مدارک مثبته)، از آن مقام محترم تقاضا </w:t>
      </w:r>
    </w:p>
    <w:p w14:paraId="50B6D952" w14:textId="2DE113AB" w:rsidR="000665F6" w:rsidRDefault="000665F6" w:rsidP="0076772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دارم دستور فرمایید:</w:t>
      </w:r>
    </w:p>
    <w:p w14:paraId="44FECEE8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۱. پرونده توسط ممیز کل یا هیئت حل اختلاف به صورت حضوری و با بررسی اسناد مورد بازبینی قرار گیرد.</w:t>
      </w:r>
    </w:p>
    <w:p w14:paraId="7E5461FC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۲. مبالغ غیردرآمدی از جمع کل تراکنش‌ها کسر گردد.</w:t>
      </w:r>
    </w:p>
    <w:p w14:paraId="063FFA3C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۳. هزینه‌های قابل قبول مؤدی (ماده ۱۴۷) در محاسبات لحاظ گردد.</w:t>
      </w:r>
    </w:p>
    <w:p w14:paraId="091A8EFC" w14:textId="77777777" w:rsidR="00767721" w:rsidRDefault="00767721" w:rsidP="0076772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</w:p>
    <w:p w14:paraId="746EBC73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</w:p>
    <w:p w14:paraId="5F6F82AC" w14:textId="77777777" w:rsidR="000665F6" w:rsidRDefault="000665F6" w:rsidP="000665F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/>
          <w:lang w:bidi="fa-IR"/>
        </w:rPr>
        <w:t xml:space="preserve">    </w:t>
      </w:r>
      <w:r>
        <w:rPr>
          <w:rFonts w:ascii="Times New Roman" w:eastAsia="Times New Roman" w:hAnsi="Times New Roman" w:cs="B Zar" w:hint="cs"/>
          <w:rtl/>
          <w:lang w:bidi="fa-IR"/>
        </w:rPr>
        <w:t>با تجدید احترام</w:t>
      </w:r>
    </w:p>
    <w:p w14:paraId="7553FDB5" w14:textId="1B23FF60" w:rsidR="000665F6" w:rsidRDefault="000665F6" w:rsidP="00B20E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rtl/>
          <w:lang w:bidi="fa-IR"/>
        </w:rPr>
      </w:pPr>
      <w:r>
        <w:rPr>
          <w:rFonts w:ascii="Times New Roman" w:eastAsia="Times New Roman" w:hAnsi="Times New Roman" w:cs="Times New Roman"/>
          <w:lang w:bidi="fa-IR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rtl/>
          <w:lang w:bidi="fa-IR"/>
        </w:rPr>
        <w:t xml:space="preserve">شرکت </w:t>
      </w:r>
    </w:p>
    <w:p w14:paraId="21532E7A" w14:textId="1E82C7D9" w:rsidR="00B20E5E" w:rsidRDefault="00B20E5E" w:rsidP="00B20E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rtl/>
          <w:lang w:bidi="fa-IR"/>
        </w:rPr>
        <w:t>مدیرعامل</w:t>
      </w:r>
    </w:p>
    <w:p w14:paraId="2DBC84DC" w14:textId="544E6F1A" w:rsidR="00B20E5E" w:rsidRPr="00B20E5E" w:rsidRDefault="00B20E5E" w:rsidP="00B20E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rtl/>
          <w:lang w:bidi="fa-IR"/>
        </w:rPr>
        <w:t>نام و نام خانوادگی</w:t>
      </w:r>
    </w:p>
    <w:p w14:paraId="0537FC87" w14:textId="77777777" w:rsidR="009D0A82" w:rsidRDefault="009D0A82" w:rsidP="009D0A82">
      <w:pPr>
        <w:bidi/>
        <w:jc w:val="center"/>
        <w:rPr>
          <w:rFonts w:ascii="Shabnam FD" w:hAnsi="Shabnam FD" w:cs="Shabnam FD"/>
          <w:b/>
          <w:bCs/>
          <w:sz w:val="20"/>
          <w:szCs w:val="20"/>
          <w:rtl/>
        </w:rPr>
      </w:pPr>
    </w:p>
    <w:p w14:paraId="374ED8AA" w14:textId="77777777" w:rsidR="003160D3" w:rsidRPr="00EC574B" w:rsidRDefault="003160D3" w:rsidP="003160D3">
      <w:pPr>
        <w:bidi/>
        <w:ind w:left="1440" w:hanging="1440"/>
        <w:jc w:val="center"/>
        <w:rPr>
          <w:rFonts w:ascii="Shabnam FD" w:hAnsi="Shabnam FD" w:cs="Shabnam FD"/>
          <w:b/>
          <w:bCs/>
          <w:sz w:val="20"/>
          <w:szCs w:val="20"/>
        </w:rPr>
      </w:pPr>
    </w:p>
    <w:sectPr w:rsidR="003160D3" w:rsidRPr="00EC574B" w:rsidSect="008069F6">
      <w:headerReference w:type="default" r:id="rId7"/>
      <w:pgSz w:w="11907" w:h="16839" w:code="9"/>
      <w:pgMar w:top="27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239D" w14:textId="77777777" w:rsidR="006974E1" w:rsidRDefault="006974E1" w:rsidP="00483535">
      <w:pPr>
        <w:spacing w:after="0" w:line="240" w:lineRule="auto"/>
      </w:pPr>
      <w:r>
        <w:separator/>
      </w:r>
    </w:p>
  </w:endnote>
  <w:endnote w:type="continuationSeparator" w:id="0">
    <w:p w14:paraId="067FDD17" w14:textId="77777777" w:rsidR="006974E1" w:rsidRDefault="006974E1" w:rsidP="0048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abnam FD">
    <w:altName w:val="Arial"/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Nazanin">
    <w:altName w:val="Segoe UI Light"/>
    <w:panose1 w:val="02000500000000020004"/>
    <w:charset w:val="00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F323" w14:textId="77777777" w:rsidR="006974E1" w:rsidRDefault="006974E1" w:rsidP="00483535">
      <w:pPr>
        <w:spacing w:after="0" w:line="240" w:lineRule="auto"/>
      </w:pPr>
      <w:r>
        <w:separator/>
      </w:r>
    </w:p>
  </w:footnote>
  <w:footnote w:type="continuationSeparator" w:id="0">
    <w:p w14:paraId="04099A31" w14:textId="77777777" w:rsidR="006974E1" w:rsidRDefault="006974E1" w:rsidP="0048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56EF" w14:textId="77777777" w:rsidR="00483535" w:rsidRDefault="008069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3A8EE8" wp14:editId="418939D1">
              <wp:simplePos x="0" y="0"/>
              <wp:positionH relativeFrom="margin">
                <wp:posOffset>-19050</wp:posOffset>
              </wp:positionH>
              <wp:positionV relativeFrom="paragraph">
                <wp:posOffset>619125</wp:posOffset>
              </wp:positionV>
              <wp:extent cx="942975" cy="2571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8479E" w14:textId="552564BC" w:rsidR="00483535" w:rsidRPr="00483535" w:rsidRDefault="003829C8" w:rsidP="00483535">
                          <w:pPr>
                            <w:rPr>
                              <w:rFonts w:ascii="w_Nazanin" w:hAnsi="w_Nazanin" w:cs="w_Nazanin"/>
                              <w:lang w:bidi="fa-IR"/>
                            </w:rPr>
                          </w:pPr>
                          <w:r>
                            <w:rPr>
                              <w:rFonts w:ascii="w_Nazanin" w:hAnsi="w_Nazanin" w:cs="w_Nazanin"/>
                              <w:lang w:bidi="fa-IR"/>
                            </w:rPr>
                            <w:t>1405041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A8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5pt;margin-top:48.75pt;width:74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" filled="f" stroked="f" strokeweight=".5pt">
              <v:textbox>
                <w:txbxContent>
                  <w:p w14:paraId="32C8479E" w14:textId="552564BC" w:rsidR="00483535" w:rsidRPr="00483535" w:rsidRDefault="003829C8" w:rsidP="00483535">
                    <w:pPr>
                      <w:rPr>
                        <w:rFonts w:ascii="w_Nazanin" w:hAnsi="w_Nazanin" w:cs="w_Nazanin"/>
                        <w:lang w:bidi="fa-IR"/>
                      </w:rPr>
                    </w:pPr>
                    <w:r>
                      <w:rPr>
                        <w:rFonts w:ascii="w_Nazanin" w:hAnsi="w_Nazanin" w:cs="w_Nazanin"/>
                        <w:lang w:bidi="fa-IR"/>
                      </w:rPr>
                      <w:t>1405041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BD11B" wp14:editId="5111CBE7">
              <wp:simplePos x="0" y="0"/>
              <wp:positionH relativeFrom="column">
                <wp:posOffset>-28575</wp:posOffset>
              </wp:positionH>
              <wp:positionV relativeFrom="paragraph">
                <wp:posOffset>447675</wp:posOffset>
              </wp:positionV>
              <wp:extent cx="942975" cy="25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5D699" w14:textId="04E3D2CC" w:rsidR="00483535" w:rsidRPr="00483535" w:rsidRDefault="003829C8">
                          <w:pPr>
                            <w:rPr>
                              <w:rFonts w:ascii="w_Nazanin" w:hAnsi="w_Nazanin" w:cs="w_Nazanin"/>
                              <w:lang w:bidi="fa-IR"/>
                            </w:rPr>
                          </w:pPr>
                          <w:r>
                            <w:rPr>
                              <w:rFonts w:ascii="w_Nazanin" w:hAnsi="w_Nazanin" w:cs="w_Nazanin"/>
                              <w:lang w:bidi="fa-IR"/>
                            </w:rPr>
                            <w:t>1405/04/17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7BD11B" id="Text Box 1" o:spid="_x0000_s1027" type="#_x0000_t202" style="position:absolute;margin-left:-2.25pt;margin-top:35.25pt;width:74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" filled="f" stroked="f" strokeweight=".5pt">
              <v:textbox>
                <w:txbxContent>
                  <w:p w14:paraId="1615D699" w14:textId="04E3D2CC" w:rsidR="00483535" w:rsidRPr="00483535" w:rsidRDefault="003829C8">
                    <w:pPr>
                      <w:rPr>
                        <w:rFonts w:ascii="w_Nazanin" w:hAnsi="w_Nazanin" w:cs="w_Nazanin"/>
                        <w:lang w:bidi="fa-IR"/>
                      </w:rPr>
                    </w:pPr>
                    <w:r>
                      <w:rPr>
                        <w:rFonts w:ascii="w_Nazanin" w:hAnsi="w_Nazanin" w:cs="w_Nazanin"/>
                        <w:lang w:bidi="fa-IR"/>
                      </w:rPr>
                      <w:t>1405/04/17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80"/>
    <w:multiLevelType w:val="hybridMultilevel"/>
    <w:tmpl w:val="9126C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7CF8"/>
    <w:multiLevelType w:val="multilevel"/>
    <w:tmpl w:val="8E8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A13A7"/>
    <w:multiLevelType w:val="hybridMultilevel"/>
    <w:tmpl w:val="56CC2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A3CF3"/>
    <w:multiLevelType w:val="hybridMultilevel"/>
    <w:tmpl w:val="D1401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48838">
    <w:abstractNumId w:val="2"/>
  </w:num>
  <w:num w:numId="2" w16cid:durableId="1649093660">
    <w:abstractNumId w:val="0"/>
  </w:num>
  <w:num w:numId="3" w16cid:durableId="306280316">
    <w:abstractNumId w:val="3"/>
  </w:num>
  <w:num w:numId="4" w16cid:durableId="151954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35"/>
    <w:rsid w:val="00005477"/>
    <w:rsid w:val="000311E6"/>
    <w:rsid w:val="00033265"/>
    <w:rsid w:val="000665F6"/>
    <w:rsid w:val="00084CB7"/>
    <w:rsid w:val="001440BE"/>
    <w:rsid w:val="001739EA"/>
    <w:rsid w:val="00175A47"/>
    <w:rsid w:val="00177C9B"/>
    <w:rsid w:val="001A0F37"/>
    <w:rsid w:val="001A4C3D"/>
    <w:rsid w:val="0022373C"/>
    <w:rsid w:val="00300AD4"/>
    <w:rsid w:val="0030412B"/>
    <w:rsid w:val="003160D3"/>
    <w:rsid w:val="003829C8"/>
    <w:rsid w:val="0039026E"/>
    <w:rsid w:val="004500B2"/>
    <w:rsid w:val="00470B97"/>
    <w:rsid w:val="00483535"/>
    <w:rsid w:val="00513AAE"/>
    <w:rsid w:val="0054518F"/>
    <w:rsid w:val="005A0230"/>
    <w:rsid w:val="005B0CF7"/>
    <w:rsid w:val="005C5F35"/>
    <w:rsid w:val="005E4A33"/>
    <w:rsid w:val="0062372E"/>
    <w:rsid w:val="006974E1"/>
    <w:rsid w:val="006C27B7"/>
    <w:rsid w:val="00747B6F"/>
    <w:rsid w:val="00767721"/>
    <w:rsid w:val="00780BEA"/>
    <w:rsid w:val="007D7A7E"/>
    <w:rsid w:val="00804A5A"/>
    <w:rsid w:val="008069F6"/>
    <w:rsid w:val="00826DD7"/>
    <w:rsid w:val="0084245E"/>
    <w:rsid w:val="008A2495"/>
    <w:rsid w:val="00942EA4"/>
    <w:rsid w:val="00952295"/>
    <w:rsid w:val="0095368B"/>
    <w:rsid w:val="00954D5D"/>
    <w:rsid w:val="00997415"/>
    <w:rsid w:val="009D0A82"/>
    <w:rsid w:val="009F613F"/>
    <w:rsid w:val="00B20E5E"/>
    <w:rsid w:val="00B96208"/>
    <w:rsid w:val="00C1383F"/>
    <w:rsid w:val="00C35BCF"/>
    <w:rsid w:val="00C669B8"/>
    <w:rsid w:val="00C901D1"/>
    <w:rsid w:val="00D35913"/>
    <w:rsid w:val="00D610C0"/>
    <w:rsid w:val="00D77D01"/>
    <w:rsid w:val="00D92F77"/>
    <w:rsid w:val="00EB4682"/>
    <w:rsid w:val="00EC12D2"/>
    <w:rsid w:val="00EC574B"/>
    <w:rsid w:val="00F04BA2"/>
    <w:rsid w:val="00F10750"/>
    <w:rsid w:val="00F37BEE"/>
    <w:rsid w:val="00F57C7B"/>
    <w:rsid w:val="00F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E3F3"/>
  <w15:chartTrackingRefBased/>
  <w15:docId w15:val="{2B3D9AC0-24F7-4854-B81A-5CE53C7C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35"/>
  </w:style>
  <w:style w:type="paragraph" w:styleId="Footer">
    <w:name w:val="footer"/>
    <w:basedOn w:val="Normal"/>
    <w:link w:val="FooterChar"/>
    <w:uiPriority w:val="99"/>
    <w:unhideWhenUsed/>
    <w:rsid w:val="0048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535"/>
  </w:style>
  <w:style w:type="paragraph" w:styleId="BalloonText">
    <w:name w:val="Balloon Text"/>
    <w:basedOn w:val="Normal"/>
    <w:link w:val="BalloonTextChar"/>
    <w:uiPriority w:val="99"/>
    <w:semiHidden/>
    <w:unhideWhenUsed/>
    <w:rsid w:val="0080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A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59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 Graphic Design</cp:lastModifiedBy>
  <cp:revision>46</cp:revision>
  <cp:lastPrinted>2026-07-08T07:37:00Z</cp:lastPrinted>
  <dcterms:created xsi:type="dcterms:W3CDTF">2019-05-07T05:31:00Z</dcterms:created>
  <dcterms:modified xsi:type="dcterms:W3CDTF">2026-07-19T07:26:00Z</dcterms:modified>
</cp:coreProperties>
</file>